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2F1" w:rsidRDefault="00515723" w:rsidP="008E4007">
      <w:pPr>
        <w:jc w:val="center"/>
        <w:rPr>
          <w:b/>
          <w:bCs/>
          <w:sz w:val="28"/>
        </w:rPr>
      </w:pPr>
      <w:r>
        <w:rPr>
          <w:b/>
          <w:bCs/>
          <w:sz w:val="28"/>
        </w:rPr>
        <w:t>20</w:t>
      </w:r>
      <w:r w:rsidR="00F75586">
        <w:rPr>
          <w:b/>
          <w:bCs/>
          <w:sz w:val="28"/>
        </w:rPr>
        <w:t>2</w:t>
      </w:r>
      <w:r w:rsidR="00041C4A">
        <w:rPr>
          <w:b/>
          <w:bCs/>
          <w:sz w:val="28"/>
        </w:rPr>
        <w:t>2</w:t>
      </w:r>
      <w:r w:rsidR="005812E9">
        <w:rPr>
          <w:b/>
          <w:bCs/>
          <w:sz w:val="28"/>
        </w:rPr>
        <w:t>-</w:t>
      </w:r>
      <w:r>
        <w:rPr>
          <w:b/>
          <w:bCs/>
          <w:sz w:val="28"/>
        </w:rPr>
        <w:t>20</w:t>
      </w:r>
      <w:r w:rsidR="00786344">
        <w:rPr>
          <w:b/>
          <w:bCs/>
          <w:sz w:val="28"/>
        </w:rPr>
        <w:t>2</w:t>
      </w:r>
      <w:r w:rsidR="00041C4A">
        <w:rPr>
          <w:b/>
          <w:bCs/>
          <w:sz w:val="28"/>
        </w:rPr>
        <w:t>3</w:t>
      </w:r>
      <w:r>
        <w:rPr>
          <w:b/>
          <w:bCs/>
          <w:sz w:val="28"/>
        </w:rPr>
        <w:t xml:space="preserve"> </w:t>
      </w:r>
      <w:r w:rsidR="000739A0">
        <w:rPr>
          <w:b/>
          <w:bCs/>
          <w:sz w:val="28"/>
        </w:rPr>
        <w:t>Approved Tree Species Diversity List</w:t>
      </w:r>
    </w:p>
    <w:p w:rsidR="00041C4A" w:rsidRPr="00041C4A" w:rsidRDefault="00515723" w:rsidP="00041C4A">
      <w:pPr>
        <w:jc w:val="center"/>
        <w:rPr>
          <w:b/>
          <w:bCs/>
          <w:sz w:val="28"/>
        </w:rPr>
      </w:pPr>
      <w:r>
        <w:rPr>
          <w:b/>
          <w:bCs/>
          <w:sz w:val="28"/>
        </w:rPr>
        <w:t>Utah Division of Forestry, Fire and State Lands</w:t>
      </w:r>
    </w:p>
    <w:p w:rsidR="00515723" w:rsidRDefault="00515723" w:rsidP="008E4007">
      <w:pPr>
        <w:jc w:val="center"/>
        <w:rPr>
          <w:b/>
          <w:bCs/>
          <w:sz w:val="16"/>
        </w:rPr>
      </w:pPr>
    </w:p>
    <w:p w:rsidR="008C0C35" w:rsidRDefault="008C0C35" w:rsidP="008E4007">
      <w:pPr>
        <w:jc w:val="center"/>
        <w:rPr>
          <w:b/>
          <w:bCs/>
          <w:sz w:val="16"/>
        </w:rPr>
      </w:pPr>
    </w:p>
    <w:tbl>
      <w:tblPr>
        <w:tblW w:w="8550" w:type="dxa"/>
        <w:tblLook w:val="04A0" w:firstRow="1" w:lastRow="0" w:firstColumn="1" w:lastColumn="0" w:noHBand="0" w:noVBand="1"/>
      </w:tblPr>
      <w:tblGrid>
        <w:gridCol w:w="4590"/>
        <w:gridCol w:w="3960"/>
      </w:tblGrid>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Abies</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cephalonica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Greek fir</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Abies</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numidica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Algerian fir</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Abies</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pinsapo</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Spanish fir</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Acer </w:t>
            </w:r>
            <w:proofErr w:type="spellStart"/>
            <w:r w:rsidRPr="000739A0">
              <w:rPr>
                <w:rFonts w:ascii="Calibri" w:hAnsi="Calibri" w:cs="Calibri"/>
                <w:i/>
                <w:color w:val="000000"/>
                <w:sz w:val="22"/>
                <w:szCs w:val="22"/>
              </w:rPr>
              <w:t>buergerianum</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trident maple</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Acer griseum</w:t>
            </w:r>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paperbark maple</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Acer </w:t>
            </w:r>
            <w:proofErr w:type="spellStart"/>
            <w:r w:rsidRPr="000739A0">
              <w:rPr>
                <w:rFonts w:ascii="Calibri" w:hAnsi="Calibri" w:cs="Calibri"/>
                <w:i/>
                <w:color w:val="000000"/>
                <w:sz w:val="22"/>
                <w:szCs w:val="22"/>
              </w:rPr>
              <w:t>pseudosieboldianum</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Korean maple</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Acer </w:t>
            </w:r>
            <w:proofErr w:type="spellStart"/>
            <w:r w:rsidRPr="000739A0">
              <w:rPr>
                <w:rFonts w:ascii="Calibri" w:hAnsi="Calibri" w:cs="Calibri"/>
                <w:i/>
                <w:color w:val="000000"/>
                <w:sz w:val="22"/>
                <w:szCs w:val="22"/>
              </w:rPr>
              <w:t>tatericum</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proofErr w:type="spellStart"/>
            <w:r>
              <w:rPr>
                <w:rFonts w:ascii="Calibri" w:hAnsi="Calibri" w:cs="Calibri"/>
                <w:color w:val="000000"/>
                <w:sz w:val="22"/>
                <w:szCs w:val="22"/>
              </w:rPr>
              <w:t>Taterian</w:t>
            </w:r>
            <w:proofErr w:type="spellEnd"/>
            <w:r>
              <w:rPr>
                <w:rFonts w:ascii="Calibri" w:hAnsi="Calibri" w:cs="Calibri"/>
                <w:color w:val="000000"/>
                <w:sz w:val="22"/>
                <w:szCs w:val="22"/>
              </w:rPr>
              <w:t xml:space="preserve"> maple</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Acer </w:t>
            </w:r>
            <w:proofErr w:type="spellStart"/>
            <w:r w:rsidRPr="000739A0">
              <w:rPr>
                <w:rFonts w:ascii="Calibri" w:hAnsi="Calibri" w:cs="Calibri"/>
                <w:i/>
                <w:color w:val="000000"/>
                <w:sz w:val="22"/>
                <w:szCs w:val="22"/>
              </w:rPr>
              <w:t>truncatum</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proofErr w:type="spellStart"/>
            <w:r>
              <w:rPr>
                <w:rFonts w:ascii="Calibri" w:hAnsi="Calibri" w:cs="Calibri"/>
                <w:color w:val="000000"/>
                <w:sz w:val="22"/>
                <w:szCs w:val="22"/>
              </w:rPr>
              <w:t>purpleblow</w:t>
            </w:r>
            <w:proofErr w:type="spellEnd"/>
            <w:r>
              <w:rPr>
                <w:rFonts w:ascii="Calibri" w:hAnsi="Calibri" w:cs="Calibri"/>
                <w:color w:val="000000"/>
                <w:sz w:val="22"/>
                <w:szCs w:val="22"/>
              </w:rPr>
              <w:t xml:space="preserve"> maple</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Aesculus flava</w:t>
            </w:r>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Yellow buckeye</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Aesculus glabra</w:t>
            </w:r>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Ohio buckeye</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Aesculus </w:t>
            </w:r>
            <w:proofErr w:type="spellStart"/>
            <w:r w:rsidRPr="000739A0">
              <w:rPr>
                <w:rFonts w:ascii="Calibri" w:hAnsi="Calibri" w:cs="Calibri"/>
                <w:i/>
                <w:color w:val="000000"/>
                <w:sz w:val="22"/>
                <w:szCs w:val="22"/>
              </w:rPr>
              <w:t>pavia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Red buckeye</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Alnus</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cordata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Italian alder</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Alnus</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incana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gray alder</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Alnus</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glutinosa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European alder</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Amelanchier </w:t>
            </w:r>
            <w:proofErr w:type="spellStart"/>
            <w:r w:rsidRPr="000739A0">
              <w:rPr>
                <w:rFonts w:ascii="Calibri" w:hAnsi="Calibri" w:cs="Calibri"/>
                <w:i/>
                <w:color w:val="000000"/>
                <w:sz w:val="22"/>
                <w:szCs w:val="22"/>
              </w:rPr>
              <w:t>laevis</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Allegheny serviceberry</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Araucaria </w:t>
            </w:r>
            <w:proofErr w:type="spellStart"/>
            <w:r w:rsidRPr="000739A0">
              <w:rPr>
                <w:rFonts w:ascii="Calibri" w:hAnsi="Calibri" w:cs="Calibri"/>
                <w:i/>
                <w:color w:val="000000"/>
                <w:sz w:val="22"/>
                <w:szCs w:val="22"/>
              </w:rPr>
              <w:t>araucana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monkey puzzle</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Arbutus unedo</w:t>
            </w:r>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Strawberry Tree</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Broussonetia</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papyrifera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paper mulberry</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Calocedrus</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decurrens</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incense cedar</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Carpinus</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caroliniana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American hornbeam</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Carya</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illinoiensis</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pecan</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Carya</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lacinosa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shellbark hickory</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Carya</w:t>
            </w:r>
            <w:proofErr w:type="spellEnd"/>
            <w:r w:rsidRPr="000739A0">
              <w:rPr>
                <w:rFonts w:ascii="Calibri" w:hAnsi="Calibri" w:cs="Calibri"/>
                <w:i/>
                <w:color w:val="000000"/>
                <w:sz w:val="22"/>
                <w:szCs w:val="22"/>
              </w:rPr>
              <w:t xml:space="preserve"> ovata</w:t>
            </w:r>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shagbark hickory</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Castanea</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mollissima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Chinese chestnut</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Cedrus</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deodara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Deodar cedar</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Cedrus</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libani</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Cedar of Lebanon</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Cercis</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occidentalis</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Western redbud</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Chamaecyparis</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lawsonia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 xml:space="preserve">Port </w:t>
            </w:r>
            <w:proofErr w:type="spellStart"/>
            <w:r>
              <w:rPr>
                <w:rFonts w:ascii="Calibri" w:hAnsi="Calibri" w:cs="Calibri"/>
                <w:color w:val="000000"/>
                <w:sz w:val="22"/>
                <w:szCs w:val="22"/>
              </w:rPr>
              <w:t>Orford</w:t>
            </w:r>
            <w:proofErr w:type="spellEnd"/>
            <w:r>
              <w:rPr>
                <w:rFonts w:ascii="Calibri" w:hAnsi="Calibri" w:cs="Calibri"/>
                <w:color w:val="000000"/>
                <w:sz w:val="22"/>
                <w:szCs w:val="22"/>
              </w:rPr>
              <w:t xml:space="preserve"> cedar</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Chionanthus</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retusus</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 xml:space="preserve">Chinese </w:t>
            </w:r>
            <w:proofErr w:type="spellStart"/>
            <w:r>
              <w:rPr>
                <w:rFonts w:ascii="Calibri" w:hAnsi="Calibri" w:cs="Calibri"/>
                <w:color w:val="000000"/>
                <w:sz w:val="22"/>
                <w:szCs w:val="22"/>
              </w:rPr>
              <w:t>fringetree</w:t>
            </w:r>
            <w:proofErr w:type="spellEnd"/>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Chionanthus</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virginicus</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 xml:space="preserve">white </w:t>
            </w:r>
            <w:proofErr w:type="spellStart"/>
            <w:r>
              <w:rPr>
                <w:rFonts w:ascii="Calibri" w:hAnsi="Calibri" w:cs="Calibri"/>
                <w:color w:val="000000"/>
                <w:sz w:val="22"/>
                <w:szCs w:val="22"/>
              </w:rPr>
              <w:t>fringetree</w:t>
            </w:r>
            <w:proofErr w:type="spellEnd"/>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Cladrastis</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kentuckea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yellowwood</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Cornus</w:t>
            </w:r>
            <w:proofErr w:type="spellEnd"/>
            <w:r w:rsidRPr="000739A0">
              <w:rPr>
                <w:rFonts w:ascii="Calibri" w:hAnsi="Calibri" w:cs="Calibri"/>
                <w:i/>
                <w:color w:val="000000"/>
                <w:sz w:val="22"/>
                <w:szCs w:val="22"/>
              </w:rPr>
              <w:t xml:space="preserve"> mas</w:t>
            </w:r>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proofErr w:type="spellStart"/>
            <w:r>
              <w:rPr>
                <w:rFonts w:ascii="Calibri" w:hAnsi="Calibri" w:cs="Calibri"/>
                <w:color w:val="000000"/>
                <w:sz w:val="22"/>
                <w:szCs w:val="22"/>
              </w:rPr>
              <w:t>Corneliancherry</w:t>
            </w:r>
            <w:proofErr w:type="spellEnd"/>
            <w:r>
              <w:rPr>
                <w:rFonts w:ascii="Calibri" w:hAnsi="Calibri" w:cs="Calibri"/>
                <w:color w:val="000000"/>
                <w:sz w:val="22"/>
                <w:szCs w:val="22"/>
              </w:rPr>
              <w:t xml:space="preserve"> dogwood</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Corylus </w:t>
            </w:r>
            <w:proofErr w:type="spellStart"/>
            <w:r w:rsidRPr="000739A0">
              <w:rPr>
                <w:rFonts w:ascii="Calibri" w:hAnsi="Calibri" w:cs="Calibri"/>
                <w:i/>
                <w:color w:val="000000"/>
                <w:sz w:val="22"/>
                <w:szCs w:val="22"/>
              </w:rPr>
              <w:t>colurna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Turkish filbert</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Crataegus</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ambigua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Russian hawthorn</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Cupressus </w:t>
            </w:r>
            <w:proofErr w:type="spellStart"/>
            <w:r w:rsidRPr="000739A0">
              <w:rPr>
                <w:rFonts w:ascii="Calibri" w:hAnsi="Calibri" w:cs="Calibri"/>
                <w:i/>
                <w:color w:val="000000"/>
                <w:sz w:val="22"/>
                <w:szCs w:val="22"/>
              </w:rPr>
              <w:t>arizonica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Arizona cypress</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Cupressus </w:t>
            </w:r>
            <w:proofErr w:type="spellStart"/>
            <w:r w:rsidRPr="000739A0">
              <w:rPr>
                <w:rFonts w:ascii="Calibri" w:hAnsi="Calibri" w:cs="Calibri"/>
                <w:i/>
                <w:color w:val="000000"/>
                <w:sz w:val="22"/>
                <w:szCs w:val="22"/>
              </w:rPr>
              <w:t>nootkatensis</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Nootka cypress</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Cupressus x leylandii</w:t>
            </w:r>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Leyland cypress</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Diospyros kaki</w:t>
            </w:r>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Japanese persimmon</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Diospyros virginiana</w:t>
            </w:r>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common persimmon</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lastRenderedPageBreak/>
              <w:t>Eriobotrya</w:t>
            </w:r>
            <w:proofErr w:type="spellEnd"/>
            <w:r w:rsidRPr="000739A0">
              <w:rPr>
                <w:rFonts w:ascii="Calibri" w:hAnsi="Calibri" w:cs="Calibri"/>
                <w:i/>
                <w:color w:val="000000"/>
                <w:sz w:val="22"/>
                <w:szCs w:val="22"/>
              </w:rPr>
              <w:t xml:space="preserve"> japonica</w:t>
            </w:r>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Loquat</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Eucalyptus </w:t>
            </w:r>
            <w:proofErr w:type="spellStart"/>
            <w:r w:rsidRPr="000739A0">
              <w:rPr>
                <w:rFonts w:ascii="Calibri" w:hAnsi="Calibri" w:cs="Calibri"/>
                <w:i/>
                <w:color w:val="000000"/>
                <w:sz w:val="22"/>
                <w:szCs w:val="22"/>
              </w:rPr>
              <w:t>spp</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Eucalyptus</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Eucommia </w:t>
            </w:r>
            <w:proofErr w:type="spellStart"/>
            <w:r w:rsidRPr="000739A0">
              <w:rPr>
                <w:rFonts w:ascii="Calibri" w:hAnsi="Calibri" w:cs="Calibri"/>
                <w:i/>
                <w:color w:val="000000"/>
                <w:sz w:val="22"/>
                <w:szCs w:val="22"/>
              </w:rPr>
              <w:t>ulmoides</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hardy rubber tree</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Fagus </w:t>
            </w:r>
            <w:proofErr w:type="spellStart"/>
            <w:r w:rsidRPr="000739A0">
              <w:rPr>
                <w:rFonts w:ascii="Calibri" w:hAnsi="Calibri" w:cs="Calibri"/>
                <w:i/>
                <w:color w:val="000000"/>
                <w:sz w:val="22"/>
                <w:szCs w:val="22"/>
              </w:rPr>
              <w:t>grandifolia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American beech</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Fagus sylvatica</w:t>
            </w:r>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European beech</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Ginkgo biloba</w:t>
            </w:r>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ginkgo</w:t>
            </w:r>
          </w:p>
        </w:tc>
      </w:tr>
      <w:tr w:rsidR="000739A0" w:rsidTr="000739A0">
        <w:trPr>
          <w:trHeight w:val="300"/>
        </w:trPr>
        <w:tc>
          <w:tcPr>
            <w:tcW w:w="4590" w:type="dxa"/>
            <w:tcBorders>
              <w:top w:val="nil"/>
              <w:left w:val="nil"/>
              <w:bottom w:val="nil"/>
              <w:right w:val="nil"/>
            </w:tcBorders>
            <w:shd w:val="clear" w:color="auto" w:fill="auto"/>
            <w:noWrap/>
            <w:vAlign w:val="bottom"/>
          </w:tcPr>
          <w:p w:rsidR="000739A0" w:rsidRPr="000739A0" w:rsidRDefault="000739A0" w:rsidP="000739A0">
            <w:pPr>
              <w:jc w:val="right"/>
              <w:rPr>
                <w:rFonts w:ascii="Calibri" w:hAnsi="Calibri" w:cs="Calibri"/>
                <w:i/>
                <w:color w:val="000000"/>
                <w:sz w:val="22"/>
                <w:szCs w:val="22"/>
              </w:rPr>
            </w:pPr>
            <w:proofErr w:type="spellStart"/>
            <w:r>
              <w:rPr>
                <w:rFonts w:ascii="Calibri" w:hAnsi="Calibri" w:cs="Calibri"/>
                <w:i/>
                <w:color w:val="000000"/>
                <w:sz w:val="22"/>
                <w:szCs w:val="22"/>
              </w:rPr>
              <w:t>Gymnocladus</w:t>
            </w:r>
            <w:proofErr w:type="spellEnd"/>
            <w:r>
              <w:rPr>
                <w:rFonts w:ascii="Calibri" w:hAnsi="Calibri" w:cs="Calibri"/>
                <w:i/>
                <w:color w:val="000000"/>
                <w:sz w:val="22"/>
                <w:szCs w:val="22"/>
              </w:rPr>
              <w:t xml:space="preserve"> </w:t>
            </w:r>
            <w:proofErr w:type="spellStart"/>
            <w:r>
              <w:rPr>
                <w:rFonts w:ascii="Calibri" w:hAnsi="Calibri" w:cs="Calibri"/>
                <w:i/>
                <w:color w:val="000000"/>
                <w:sz w:val="22"/>
                <w:szCs w:val="22"/>
              </w:rPr>
              <w:t>dioecus</w:t>
            </w:r>
            <w:proofErr w:type="spellEnd"/>
          </w:p>
        </w:tc>
        <w:tc>
          <w:tcPr>
            <w:tcW w:w="3960" w:type="dxa"/>
            <w:tcBorders>
              <w:top w:val="nil"/>
              <w:left w:val="nil"/>
              <w:bottom w:val="nil"/>
              <w:right w:val="nil"/>
            </w:tcBorders>
            <w:shd w:val="clear" w:color="auto" w:fill="auto"/>
            <w:noWrap/>
            <w:vAlign w:val="bottom"/>
          </w:tcPr>
          <w:p w:rsidR="000739A0" w:rsidRDefault="000739A0">
            <w:pPr>
              <w:rPr>
                <w:rFonts w:ascii="Calibri" w:hAnsi="Calibri" w:cs="Calibri"/>
                <w:color w:val="000000"/>
                <w:sz w:val="22"/>
                <w:szCs w:val="22"/>
              </w:rPr>
            </w:pPr>
            <w:r>
              <w:rPr>
                <w:rFonts w:ascii="Calibri" w:hAnsi="Calibri" w:cs="Calibri"/>
                <w:color w:val="000000"/>
                <w:sz w:val="22"/>
                <w:szCs w:val="22"/>
              </w:rPr>
              <w:t xml:space="preserve">Kentucky </w:t>
            </w:r>
            <w:proofErr w:type="spellStart"/>
            <w:r>
              <w:rPr>
                <w:rFonts w:ascii="Calibri" w:hAnsi="Calibri" w:cs="Calibri"/>
                <w:color w:val="000000"/>
                <w:sz w:val="22"/>
                <w:szCs w:val="22"/>
              </w:rPr>
              <w:t>coffeetree</w:t>
            </w:r>
            <w:proofErr w:type="spellEnd"/>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Heptacodium</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miconioides</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Seven-son flower</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Hovenia</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dulcis</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Raisin tree</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Ilex opaca</w:t>
            </w:r>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American holly</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Juniperus</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deppeana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Alligator juniper</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Juniperus</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monosperma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One seed juniper</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Juniperus</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occidentalis</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Western juniper</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Juniperus</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osteosperma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Utah juniper</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Larix</w:t>
            </w:r>
            <w:proofErr w:type="spellEnd"/>
            <w:r w:rsidRPr="000739A0">
              <w:rPr>
                <w:rFonts w:ascii="Calibri" w:hAnsi="Calibri" w:cs="Calibri"/>
                <w:i/>
                <w:color w:val="000000"/>
                <w:sz w:val="22"/>
                <w:szCs w:val="22"/>
              </w:rPr>
              <w:t xml:space="preserve"> decidua</w:t>
            </w:r>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European larch</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Larix</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kaempferi</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Japanese larch</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Larix</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occidentalis</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 xml:space="preserve">Western larch </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Liriodendron </w:t>
            </w:r>
            <w:proofErr w:type="spellStart"/>
            <w:r w:rsidRPr="000739A0">
              <w:rPr>
                <w:rFonts w:ascii="Calibri" w:hAnsi="Calibri" w:cs="Calibri"/>
                <w:i/>
                <w:color w:val="000000"/>
                <w:sz w:val="22"/>
                <w:szCs w:val="22"/>
              </w:rPr>
              <w:t>chinense</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 xml:space="preserve">Chinese </w:t>
            </w:r>
            <w:proofErr w:type="spellStart"/>
            <w:r>
              <w:rPr>
                <w:rFonts w:ascii="Calibri" w:hAnsi="Calibri" w:cs="Calibri"/>
                <w:color w:val="000000"/>
                <w:sz w:val="22"/>
                <w:szCs w:val="22"/>
              </w:rPr>
              <w:t>tuliptree</w:t>
            </w:r>
            <w:proofErr w:type="spellEnd"/>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Liriodendron </w:t>
            </w:r>
            <w:proofErr w:type="spellStart"/>
            <w:r w:rsidRPr="000739A0">
              <w:rPr>
                <w:rFonts w:ascii="Calibri" w:hAnsi="Calibri" w:cs="Calibri"/>
                <w:i/>
                <w:color w:val="000000"/>
                <w:sz w:val="22"/>
                <w:szCs w:val="22"/>
              </w:rPr>
              <w:t>tulipifera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proofErr w:type="spellStart"/>
            <w:r>
              <w:rPr>
                <w:rFonts w:ascii="Calibri" w:hAnsi="Calibri" w:cs="Calibri"/>
                <w:color w:val="000000"/>
                <w:sz w:val="22"/>
                <w:szCs w:val="22"/>
              </w:rPr>
              <w:t>tuliptree</w:t>
            </w:r>
            <w:proofErr w:type="spellEnd"/>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Maackia</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amurensis</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 xml:space="preserve">Amur </w:t>
            </w:r>
            <w:proofErr w:type="spellStart"/>
            <w:r>
              <w:rPr>
                <w:rFonts w:ascii="Calibri" w:hAnsi="Calibri" w:cs="Calibri"/>
                <w:color w:val="000000"/>
                <w:sz w:val="22"/>
                <w:szCs w:val="22"/>
              </w:rPr>
              <w:t>maackia</w:t>
            </w:r>
            <w:proofErr w:type="spellEnd"/>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Maclura</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pomifera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Osage orange</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Magnolia </w:t>
            </w:r>
            <w:proofErr w:type="spellStart"/>
            <w:r w:rsidRPr="000739A0">
              <w:rPr>
                <w:rFonts w:ascii="Calibri" w:hAnsi="Calibri" w:cs="Calibri"/>
                <w:i/>
                <w:color w:val="000000"/>
                <w:sz w:val="22"/>
                <w:szCs w:val="22"/>
              </w:rPr>
              <w:t>acuminada</w:t>
            </w:r>
            <w:proofErr w:type="spellEnd"/>
          </w:p>
        </w:tc>
        <w:tc>
          <w:tcPr>
            <w:tcW w:w="3960" w:type="dxa"/>
            <w:tcBorders>
              <w:top w:val="nil"/>
              <w:left w:val="nil"/>
              <w:bottom w:val="nil"/>
              <w:right w:val="nil"/>
            </w:tcBorders>
            <w:shd w:val="clear" w:color="auto" w:fill="auto"/>
            <w:noWrap/>
            <w:vAlign w:val="bottom"/>
            <w:hideMark/>
          </w:tcPr>
          <w:p w:rsidR="00952C7F" w:rsidRDefault="000739A0">
            <w:pPr>
              <w:rPr>
                <w:rFonts w:ascii="Calibri" w:hAnsi="Calibri" w:cs="Calibri"/>
                <w:color w:val="000000"/>
                <w:sz w:val="22"/>
                <w:szCs w:val="22"/>
              </w:rPr>
            </w:pPr>
            <w:r>
              <w:rPr>
                <w:rFonts w:ascii="Calibri" w:hAnsi="Calibri" w:cs="Calibri"/>
                <w:color w:val="000000"/>
                <w:sz w:val="22"/>
                <w:szCs w:val="22"/>
              </w:rPr>
              <w:t>cucumber tree</w:t>
            </w:r>
          </w:p>
        </w:tc>
      </w:tr>
      <w:tr w:rsidR="00952C7F" w:rsidTr="000739A0">
        <w:trPr>
          <w:trHeight w:val="300"/>
        </w:trPr>
        <w:tc>
          <w:tcPr>
            <w:tcW w:w="4590" w:type="dxa"/>
            <w:tcBorders>
              <w:top w:val="nil"/>
              <w:left w:val="nil"/>
              <w:bottom w:val="nil"/>
              <w:right w:val="nil"/>
            </w:tcBorders>
            <w:shd w:val="clear" w:color="auto" w:fill="auto"/>
            <w:noWrap/>
            <w:vAlign w:val="bottom"/>
          </w:tcPr>
          <w:p w:rsidR="00952C7F" w:rsidRPr="000739A0" w:rsidRDefault="00952C7F" w:rsidP="000739A0">
            <w:pPr>
              <w:jc w:val="right"/>
              <w:rPr>
                <w:rFonts w:ascii="Calibri" w:hAnsi="Calibri" w:cs="Calibri"/>
                <w:i/>
                <w:color w:val="000000"/>
                <w:sz w:val="22"/>
                <w:szCs w:val="22"/>
              </w:rPr>
            </w:pPr>
            <w:r>
              <w:rPr>
                <w:rFonts w:ascii="Calibri" w:hAnsi="Calibri" w:cs="Calibri"/>
                <w:i/>
                <w:color w:val="000000"/>
                <w:sz w:val="22"/>
                <w:szCs w:val="22"/>
              </w:rPr>
              <w:t>Magnolia grandiflora</w:t>
            </w:r>
          </w:p>
        </w:tc>
        <w:tc>
          <w:tcPr>
            <w:tcW w:w="3960" w:type="dxa"/>
            <w:tcBorders>
              <w:top w:val="nil"/>
              <w:left w:val="nil"/>
              <w:bottom w:val="nil"/>
              <w:right w:val="nil"/>
            </w:tcBorders>
            <w:shd w:val="clear" w:color="auto" w:fill="auto"/>
            <w:noWrap/>
            <w:vAlign w:val="bottom"/>
          </w:tcPr>
          <w:p w:rsidR="00952C7F" w:rsidRDefault="00952C7F">
            <w:pPr>
              <w:rPr>
                <w:rFonts w:ascii="Calibri" w:hAnsi="Calibri" w:cs="Calibri"/>
                <w:color w:val="000000"/>
                <w:sz w:val="22"/>
                <w:szCs w:val="22"/>
              </w:rPr>
            </w:pPr>
            <w:r>
              <w:rPr>
                <w:rFonts w:ascii="Calibri" w:hAnsi="Calibri" w:cs="Calibri"/>
                <w:color w:val="000000"/>
                <w:sz w:val="22"/>
                <w:szCs w:val="22"/>
              </w:rPr>
              <w:t>Southern magnolia</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Mespilus </w:t>
            </w:r>
            <w:proofErr w:type="spellStart"/>
            <w:r w:rsidRPr="000739A0">
              <w:rPr>
                <w:rFonts w:ascii="Calibri" w:hAnsi="Calibri" w:cs="Calibri"/>
                <w:i/>
                <w:color w:val="000000"/>
                <w:sz w:val="22"/>
                <w:szCs w:val="22"/>
              </w:rPr>
              <w:t>germanica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Medlar</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Metasequoia </w:t>
            </w:r>
            <w:proofErr w:type="spellStart"/>
            <w:r w:rsidRPr="000739A0">
              <w:rPr>
                <w:rFonts w:ascii="Calibri" w:hAnsi="Calibri" w:cs="Calibri"/>
                <w:i/>
                <w:color w:val="000000"/>
                <w:sz w:val="22"/>
                <w:szCs w:val="22"/>
              </w:rPr>
              <w:t>glyptostroboides</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dawn redwood</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Ostrya</w:t>
            </w:r>
            <w:proofErr w:type="spellEnd"/>
            <w:r w:rsidRPr="000739A0">
              <w:rPr>
                <w:rFonts w:ascii="Calibri" w:hAnsi="Calibri" w:cs="Calibri"/>
                <w:i/>
                <w:color w:val="000000"/>
                <w:sz w:val="22"/>
                <w:szCs w:val="22"/>
              </w:rPr>
              <w:t xml:space="preserve"> virginiana</w:t>
            </w:r>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American hop hornbeam</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Parrotia</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persica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Persian ironwood</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Phellodendron</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amurense</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 xml:space="preserve">Amur </w:t>
            </w:r>
            <w:proofErr w:type="spellStart"/>
            <w:r>
              <w:rPr>
                <w:rFonts w:ascii="Calibri" w:hAnsi="Calibri" w:cs="Calibri"/>
                <w:color w:val="000000"/>
                <w:sz w:val="22"/>
                <w:szCs w:val="22"/>
              </w:rPr>
              <w:t>corktree</w:t>
            </w:r>
            <w:proofErr w:type="spellEnd"/>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Pinus </w:t>
            </w:r>
            <w:proofErr w:type="spellStart"/>
            <w:r w:rsidRPr="000739A0">
              <w:rPr>
                <w:rFonts w:ascii="Calibri" w:hAnsi="Calibri" w:cs="Calibri"/>
                <w:i/>
                <w:color w:val="000000"/>
                <w:sz w:val="22"/>
                <w:szCs w:val="22"/>
              </w:rPr>
              <w:t>bungeana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lacebark pine</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Pinus </w:t>
            </w:r>
            <w:proofErr w:type="spellStart"/>
            <w:r w:rsidRPr="000739A0">
              <w:rPr>
                <w:rFonts w:ascii="Calibri" w:hAnsi="Calibri" w:cs="Calibri"/>
                <w:i/>
                <w:color w:val="000000"/>
                <w:sz w:val="22"/>
                <w:szCs w:val="22"/>
              </w:rPr>
              <w:t>coulteri</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Coulter pine</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Pinus </w:t>
            </w:r>
            <w:proofErr w:type="spellStart"/>
            <w:r w:rsidRPr="000739A0">
              <w:rPr>
                <w:rFonts w:ascii="Calibri" w:hAnsi="Calibri" w:cs="Calibri"/>
                <w:i/>
                <w:color w:val="000000"/>
                <w:sz w:val="22"/>
                <w:szCs w:val="22"/>
              </w:rPr>
              <w:t>jeffreyi</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Jeffrey pine</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Pinus </w:t>
            </w:r>
            <w:proofErr w:type="spellStart"/>
            <w:r w:rsidRPr="000739A0">
              <w:rPr>
                <w:rFonts w:ascii="Calibri" w:hAnsi="Calibri" w:cs="Calibri"/>
                <w:i/>
                <w:color w:val="000000"/>
                <w:sz w:val="22"/>
                <w:szCs w:val="22"/>
              </w:rPr>
              <w:t>lambertiana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Sugar pine</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Pinus </w:t>
            </w:r>
            <w:proofErr w:type="spellStart"/>
            <w:r w:rsidRPr="000739A0">
              <w:rPr>
                <w:rFonts w:ascii="Calibri" w:hAnsi="Calibri" w:cs="Calibri"/>
                <w:i/>
                <w:color w:val="000000"/>
                <w:sz w:val="22"/>
                <w:szCs w:val="22"/>
              </w:rPr>
              <w:t>monticola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Western white pine</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Pinus </w:t>
            </w:r>
            <w:proofErr w:type="spellStart"/>
            <w:r w:rsidRPr="000739A0">
              <w:rPr>
                <w:rFonts w:ascii="Calibri" w:hAnsi="Calibri" w:cs="Calibri"/>
                <w:i/>
                <w:color w:val="000000"/>
                <w:sz w:val="22"/>
                <w:szCs w:val="22"/>
              </w:rPr>
              <w:t>monyphylla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Single-leaf pinyon</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Pinus </w:t>
            </w:r>
            <w:proofErr w:type="spellStart"/>
            <w:r w:rsidRPr="000739A0">
              <w:rPr>
                <w:rFonts w:ascii="Calibri" w:hAnsi="Calibri" w:cs="Calibri"/>
                <w:i/>
                <w:color w:val="000000"/>
                <w:sz w:val="22"/>
                <w:szCs w:val="22"/>
              </w:rPr>
              <w:t>sabiniana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Gray pine</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Pinus </w:t>
            </w:r>
            <w:proofErr w:type="spellStart"/>
            <w:r w:rsidRPr="000739A0">
              <w:rPr>
                <w:rFonts w:ascii="Calibri" w:hAnsi="Calibri" w:cs="Calibri"/>
                <w:i/>
                <w:color w:val="000000"/>
                <w:sz w:val="22"/>
                <w:szCs w:val="22"/>
              </w:rPr>
              <w:t>strobiformis</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Southwestern white pine</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Pinus </w:t>
            </w:r>
            <w:proofErr w:type="spellStart"/>
            <w:r w:rsidRPr="000739A0">
              <w:rPr>
                <w:rFonts w:ascii="Calibri" w:hAnsi="Calibri" w:cs="Calibri"/>
                <w:i/>
                <w:color w:val="000000"/>
                <w:sz w:val="22"/>
                <w:szCs w:val="22"/>
              </w:rPr>
              <w:t>wallichiana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Himalayan pine</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Pinus </w:t>
            </w:r>
            <w:proofErr w:type="spellStart"/>
            <w:r w:rsidRPr="000739A0">
              <w:rPr>
                <w:rFonts w:ascii="Calibri" w:hAnsi="Calibri" w:cs="Calibri"/>
                <w:i/>
                <w:color w:val="000000"/>
                <w:sz w:val="22"/>
                <w:szCs w:val="22"/>
              </w:rPr>
              <w:t>washoensis</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Wash</w:t>
            </w:r>
            <w:bookmarkStart w:id="0" w:name="_GoBack"/>
            <w:bookmarkEnd w:id="0"/>
            <w:r>
              <w:rPr>
                <w:rFonts w:ascii="Calibri" w:hAnsi="Calibri" w:cs="Calibri"/>
                <w:color w:val="000000"/>
                <w:sz w:val="22"/>
                <w:szCs w:val="22"/>
              </w:rPr>
              <w:t>oe Pine</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Pistacia</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vera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Pistachio</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Prosopis </w:t>
            </w:r>
            <w:proofErr w:type="spellStart"/>
            <w:r w:rsidRPr="000739A0">
              <w:rPr>
                <w:rFonts w:ascii="Calibri" w:hAnsi="Calibri" w:cs="Calibri"/>
                <w:i/>
                <w:color w:val="000000"/>
                <w:sz w:val="22"/>
                <w:szCs w:val="22"/>
              </w:rPr>
              <w:t>spp</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Mesquite</w:t>
            </w:r>
          </w:p>
        </w:tc>
      </w:tr>
      <w:tr w:rsidR="00320A51" w:rsidTr="000739A0">
        <w:trPr>
          <w:trHeight w:val="300"/>
        </w:trPr>
        <w:tc>
          <w:tcPr>
            <w:tcW w:w="4590" w:type="dxa"/>
            <w:tcBorders>
              <w:top w:val="nil"/>
              <w:left w:val="nil"/>
              <w:bottom w:val="nil"/>
              <w:right w:val="nil"/>
            </w:tcBorders>
            <w:shd w:val="clear" w:color="auto" w:fill="auto"/>
            <w:noWrap/>
            <w:vAlign w:val="bottom"/>
          </w:tcPr>
          <w:p w:rsidR="00320A51" w:rsidRPr="000739A0" w:rsidRDefault="00320A51" w:rsidP="000739A0">
            <w:pPr>
              <w:jc w:val="right"/>
              <w:rPr>
                <w:rFonts w:ascii="Calibri" w:hAnsi="Calibri" w:cs="Calibri"/>
                <w:i/>
                <w:color w:val="000000"/>
                <w:sz w:val="22"/>
                <w:szCs w:val="22"/>
              </w:rPr>
            </w:pPr>
            <w:r>
              <w:rPr>
                <w:rFonts w:ascii="Calibri" w:hAnsi="Calibri" w:cs="Calibri"/>
                <w:i/>
                <w:color w:val="000000"/>
                <w:sz w:val="22"/>
                <w:szCs w:val="22"/>
              </w:rPr>
              <w:t xml:space="preserve">Prunus </w:t>
            </w:r>
            <w:proofErr w:type="spellStart"/>
            <w:r>
              <w:rPr>
                <w:rFonts w:ascii="Calibri" w:hAnsi="Calibri" w:cs="Calibri"/>
                <w:i/>
                <w:color w:val="000000"/>
                <w:sz w:val="22"/>
                <w:szCs w:val="22"/>
              </w:rPr>
              <w:t>dulcis</w:t>
            </w:r>
            <w:proofErr w:type="spellEnd"/>
          </w:p>
        </w:tc>
        <w:tc>
          <w:tcPr>
            <w:tcW w:w="3960" w:type="dxa"/>
            <w:tcBorders>
              <w:top w:val="nil"/>
              <w:left w:val="nil"/>
              <w:bottom w:val="nil"/>
              <w:right w:val="nil"/>
            </w:tcBorders>
            <w:shd w:val="clear" w:color="auto" w:fill="auto"/>
            <w:noWrap/>
            <w:vAlign w:val="bottom"/>
          </w:tcPr>
          <w:p w:rsidR="00320A51" w:rsidRDefault="00320A51">
            <w:pPr>
              <w:rPr>
                <w:rFonts w:ascii="Calibri" w:hAnsi="Calibri" w:cs="Calibri"/>
                <w:color w:val="000000"/>
                <w:sz w:val="22"/>
                <w:szCs w:val="22"/>
              </w:rPr>
            </w:pPr>
            <w:r>
              <w:rPr>
                <w:rFonts w:ascii="Calibri" w:hAnsi="Calibri" w:cs="Calibri"/>
                <w:color w:val="000000"/>
                <w:sz w:val="22"/>
                <w:szCs w:val="22"/>
              </w:rPr>
              <w:t>almond</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Prunus </w:t>
            </w:r>
            <w:proofErr w:type="spellStart"/>
            <w:r w:rsidRPr="000739A0">
              <w:rPr>
                <w:rFonts w:ascii="Calibri" w:hAnsi="Calibri" w:cs="Calibri"/>
                <w:i/>
                <w:color w:val="000000"/>
                <w:sz w:val="22"/>
                <w:szCs w:val="22"/>
              </w:rPr>
              <w:t>maackii</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Amur chokecherry</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Prunus </w:t>
            </w:r>
            <w:proofErr w:type="spellStart"/>
            <w:r w:rsidRPr="000739A0">
              <w:rPr>
                <w:rFonts w:ascii="Calibri" w:hAnsi="Calibri" w:cs="Calibri"/>
                <w:i/>
                <w:color w:val="000000"/>
                <w:sz w:val="22"/>
                <w:szCs w:val="22"/>
              </w:rPr>
              <w:t>padus</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proofErr w:type="spellStart"/>
            <w:r>
              <w:rPr>
                <w:rFonts w:ascii="Calibri" w:hAnsi="Calibri" w:cs="Calibri"/>
                <w:color w:val="000000"/>
                <w:sz w:val="22"/>
                <w:szCs w:val="22"/>
              </w:rPr>
              <w:t>bircherry</w:t>
            </w:r>
            <w:proofErr w:type="spellEnd"/>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lastRenderedPageBreak/>
              <w:t>Pseudolarix</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amabilis</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golden larch</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Pterocarya</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stenoptera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Chinese wingnut</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Pyrus </w:t>
            </w:r>
            <w:proofErr w:type="spellStart"/>
            <w:r w:rsidRPr="000739A0">
              <w:rPr>
                <w:rFonts w:ascii="Calibri" w:hAnsi="Calibri" w:cs="Calibri"/>
                <w:i/>
                <w:color w:val="000000"/>
                <w:sz w:val="22"/>
                <w:szCs w:val="22"/>
              </w:rPr>
              <w:t>slicifolia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willow-leaf pear</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Quercus alba</w:t>
            </w:r>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white oak</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Quercus </w:t>
            </w:r>
            <w:proofErr w:type="spellStart"/>
            <w:r w:rsidRPr="000739A0">
              <w:rPr>
                <w:rFonts w:ascii="Calibri" w:hAnsi="Calibri" w:cs="Calibri"/>
                <w:i/>
                <w:color w:val="000000"/>
                <w:sz w:val="22"/>
                <w:szCs w:val="22"/>
              </w:rPr>
              <w:t>acutissima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sawtooth oak</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Quercus </w:t>
            </w:r>
            <w:proofErr w:type="spellStart"/>
            <w:r w:rsidRPr="000739A0">
              <w:rPr>
                <w:rFonts w:ascii="Calibri" w:hAnsi="Calibri" w:cs="Calibri"/>
                <w:i/>
                <w:color w:val="000000"/>
                <w:sz w:val="22"/>
                <w:szCs w:val="22"/>
              </w:rPr>
              <w:t>imbricaria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shingle oak</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Quercus </w:t>
            </w:r>
            <w:proofErr w:type="spellStart"/>
            <w:r w:rsidRPr="000739A0">
              <w:rPr>
                <w:rFonts w:ascii="Calibri" w:hAnsi="Calibri" w:cs="Calibri"/>
                <w:i/>
                <w:color w:val="000000"/>
                <w:sz w:val="22"/>
                <w:szCs w:val="22"/>
              </w:rPr>
              <w:t>laevis</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turkey oak</w:t>
            </w:r>
          </w:p>
        </w:tc>
      </w:tr>
      <w:tr w:rsidR="00DE5A9C" w:rsidTr="000739A0">
        <w:trPr>
          <w:trHeight w:val="300"/>
        </w:trPr>
        <w:tc>
          <w:tcPr>
            <w:tcW w:w="4590" w:type="dxa"/>
            <w:tcBorders>
              <w:top w:val="nil"/>
              <w:left w:val="nil"/>
              <w:bottom w:val="nil"/>
              <w:right w:val="nil"/>
            </w:tcBorders>
            <w:shd w:val="clear" w:color="auto" w:fill="auto"/>
            <w:noWrap/>
            <w:vAlign w:val="bottom"/>
          </w:tcPr>
          <w:p w:rsidR="00DE5A9C" w:rsidRPr="000739A0" w:rsidRDefault="00DE5A9C" w:rsidP="000739A0">
            <w:pPr>
              <w:jc w:val="right"/>
              <w:rPr>
                <w:rFonts w:ascii="Calibri" w:hAnsi="Calibri" w:cs="Calibri"/>
                <w:i/>
                <w:color w:val="000000"/>
                <w:sz w:val="22"/>
                <w:szCs w:val="22"/>
              </w:rPr>
            </w:pPr>
            <w:r>
              <w:rPr>
                <w:rFonts w:ascii="Calibri" w:hAnsi="Calibri" w:cs="Calibri"/>
                <w:i/>
                <w:color w:val="000000"/>
                <w:sz w:val="22"/>
                <w:szCs w:val="22"/>
              </w:rPr>
              <w:t xml:space="preserve">Quercus </w:t>
            </w:r>
            <w:proofErr w:type="spellStart"/>
            <w:r>
              <w:rPr>
                <w:rFonts w:ascii="Calibri" w:hAnsi="Calibri" w:cs="Calibri"/>
                <w:i/>
                <w:color w:val="000000"/>
                <w:sz w:val="22"/>
                <w:szCs w:val="22"/>
              </w:rPr>
              <w:t>macrocarpa</w:t>
            </w:r>
            <w:proofErr w:type="spellEnd"/>
          </w:p>
        </w:tc>
        <w:tc>
          <w:tcPr>
            <w:tcW w:w="3960" w:type="dxa"/>
            <w:tcBorders>
              <w:top w:val="nil"/>
              <w:left w:val="nil"/>
              <w:bottom w:val="nil"/>
              <w:right w:val="nil"/>
            </w:tcBorders>
            <w:shd w:val="clear" w:color="auto" w:fill="auto"/>
            <w:noWrap/>
            <w:vAlign w:val="bottom"/>
          </w:tcPr>
          <w:p w:rsidR="00DE5A9C" w:rsidRDefault="00DE5A9C">
            <w:pPr>
              <w:rPr>
                <w:rFonts w:ascii="Calibri" w:hAnsi="Calibri" w:cs="Calibri"/>
                <w:color w:val="000000"/>
                <w:sz w:val="22"/>
                <w:szCs w:val="22"/>
              </w:rPr>
            </w:pPr>
            <w:r>
              <w:rPr>
                <w:rFonts w:ascii="Calibri" w:hAnsi="Calibri" w:cs="Calibri"/>
                <w:color w:val="000000"/>
                <w:sz w:val="22"/>
                <w:szCs w:val="22"/>
              </w:rPr>
              <w:t>bur oak</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Quercus </w:t>
            </w:r>
            <w:proofErr w:type="spellStart"/>
            <w:r w:rsidRPr="000739A0">
              <w:rPr>
                <w:rFonts w:ascii="Calibri" w:hAnsi="Calibri" w:cs="Calibri"/>
                <w:i/>
                <w:color w:val="000000"/>
                <w:sz w:val="22"/>
                <w:szCs w:val="22"/>
              </w:rPr>
              <w:t>michauxii</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Swamp chestnut oak</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Quercus </w:t>
            </w:r>
            <w:proofErr w:type="spellStart"/>
            <w:r w:rsidRPr="000739A0">
              <w:rPr>
                <w:rFonts w:ascii="Calibri" w:hAnsi="Calibri" w:cs="Calibri"/>
                <w:i/>
                <w:color w:val="000000"/>
                <w:sz w:val="22"/>
                <w:szCs w:val="22"/>
              </w:rPr>
              <w:t>montana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chestnut oak</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Quercus </w:t>
            </w:r>
            <w:proofErr w:type="spellStart"/>
            <w:r w:rsidRPr="000739A0">
              <w:rPr>
                <w:rFonts w:ascii="Calibri" w:hAnsi="Calibri" w:cs="Calibri"/>
                <w:i/>
                <w:color w:val="000000"/>
                <w:sz w:val="22"/>
                <w:szCs w:val="22"/>
              </w:rPr>
              <w:t>muehlenbergii</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proofErr w:type="spellStart"/>
            <w:r>
              <w:rPr>
                <w:rFonts w:ascii="Calibri" w:hAnsi="Calibri" w:cs="Calibri"/>
                <w:color w:val="000000"/>
                <w:sz w:val="22"/>
                <w:szCs w:val="22"/>
              </w:rPr>
              <w:t>Chinkapin</w:t>
            </w:r>
            <w:proofErr w:type="spellEnd"/>
            <w:r>
              <w:rPr>
                <w:rFonts w:ascii="Calibri" w:hAnsi="Calibri" w:cs="Calibri"/>
                <w:color w:val="000000"/>
                <w:sz w:val="22"/>
                <w:szCs w:val="22"/>
              </w:rPr>
              <w:t xml:space="preserve"> oak</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Quercus </w:t>
            </w:r>
            <w:proofErr w:type="spellStart"/>
            <w:r w:rsidRPr="000739A0">
              <w:rPr>
                <w:rFonts w:ascii="Calibri" w:hAnsi="Calibri" w:cs="Calibri"/>
                <w:i/>
                <w:color w:val="000000"/>
                <w:sz w:val="22"/>
                <w:szCs w:val="22"/>
              </w:rPr>
              <w:t>shumardii</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Shumard oak</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Quercus </w:t>
            </w:r>
            <w:proofErr w:type="spellStart"/>
            <w:r w:rsidRPr="000739A0">
              <w:rPr>
                <w:rFonts w:ascii="Calibri" w:hAnsi="Calibri" w:cs="Calibri"/>
                <w:i/>
                <w:color w:val="000000"/>
                <w:sz w:val="22"/>
                <w:szCs w:val="22"/>
              </w:rPr>
              <w:t>suber</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Cork oak</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Quercus </w:t>
            </w:r>
            <w:proofErr w:type="spellStart"/>
            <w:r w:rsidRPr="000739A0">
              <w:rPr>
                <w:rFonts w:ascii="Calibri" w:hAnsi="Calibri" w:cs="Calibri"/>
                <w:i/>
                <w:color w:val="000000"/>
                <w:sz w:val="22"/>
                <w:szCs w:val="22"/>
              </w:rPr>
              <w:t>turbinella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Sonoran scrub oak</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Robinia</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neomexicana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New Mexico locust</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Sambucus </w:t>
            </w:r>
            <w:proofErr w:type="spellStart"/>
            <w:r w:rsidRPr="000739A0">
              <w:rPr>
                <w:rFonts w:ascii="Calibri" w:hAnsi="Calibri" w:cs="Calibri"/>
                <w:i/>
                <w:color w:val="000000"/>
                <w:sz w:val="22"/>
                <w:szCs w:val="22"/>
              </w:rPr>
              <w:t>caerulea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blue elderberry</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Sapindus</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drummondii</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Western soapberry</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Sequoiadendron</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gigantium</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giant sequoia</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 xml:space="preserve">Sorbus </w:t>
            </w:r>
            <w:proofErr w:type="spellStart"/>
            <w:r w:rsidRPr="000739A0">
              <w:rPr>
                <w:rFonts w:ascii="Calibri" w:hAnsi="Calibri" w:cs="Calibri"/>
                <w:i/>
                <w:color w:val="000000"/>
                <w:sz w:val="22"/>
                <w:szCs w:val="22"/>
              </w:rPr>
              <w:t>alnifolia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 xml:space="preserve">Korean </w:t>
            </w:r>
            <w:proofErr w:type="spellStart"/>
            <w:r>
              <w:rPr>
                <w:rFonts w:ascii="Calibri" w:hAnsi="Calibri" w:cs="Calibri"/>
                <w:color w:val="000000"/>
                <w:sz w:val="22"/>
                <w:szCs w:val="22"/>
              </w:rPr>
              <w:t>mounain</w:t>
            </w:r>
            <w:proofErr w:type="spellEnd"/>
            <w:r>
              <w:rPr>
                <w:rFonts w:ascii="Calibri" w:hAnsi="Calibri" w:cs="Calibri"/>
                <w:color w:val="000000"/>
                <w:sz w:val="22"/>
                <w:szCs w:val="22"/>
              </w:rPr>
              <w:t xml:space="preserve"> ash</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r w:rsidRPr="000739A0">
              <w:rPr>
                <w:rFonts w:ascii="Calibri" w:hAnsi="Calibri" w:cs="Calibri"/>
                <w:i/>
                <w:color w:val="000000"/>
                <w:sz w:val="22"/>
                <w:szCs w:val="22"/>
              </w:rPr>
              <w:t>Taxodium distichum</w:t>
            </w:r>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proofErr w:type="spellStart"/>
            <w:r>
              <w:rPr>
                <w:rFonts w:ascii="Calibri" w:hAnsi="Calibri" w:cs="Calibri"/>
                <w:color w:val="000000"/>
                <w:sz w:val="22"/>
                <w:szCs w:val="22"/>
              </w:rPr>
              <w:t>baldcypress</w:t>
            </w:r>
            <w:proofErr w:type="spellEnd"/>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Thuja</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plicata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Western redcedar</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Tilia</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tomentosa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silver linden</w:t>
            </w:r>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Xanthoceras</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sorbifolium</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proofErr w:type="spellStart"/>
            <w:r>
              <w:rPr>
                <w:rFonts w:ascii="Calibri" w:hAnsi="Calibri" w:cs="Calibri"/>
                <w:color w:val="000000"/>
                <w:sz w:val="22"/>
                <w:szCs w:val="22"/>
              </w:rPr>
              <w:t>yellowhorn</w:t>
            </w:r>
            <w:proofErr w:type="spellEnd"/>
          </w:p>
        </w:tc>
      </w:tr>
      <w:tr w:rsidR="000739A0" w:rsidTr="000739A0">
        <w:trPr>
          <w:trHeight w:val="300"/>
        </w:trPr>
        <w:tc>
          <w:tcPr>
            <w:tcW w:w="4590" w:type="dxa"/>
            <w:tcBorders>
              <w:top w:val="nil"/>
              <w:left w:val="nil"/>
              <w:bottom w:val="nil"/>
              <w:right w:val="nil"/>
            </w:tcBorders>
            <w:shd w:val="clear" w:color="auto" w:fill="auto"/>
            <w:noWrap/>
            <w:vAlign w:val="bottom"/>
            <w:hideMark/>
          </w:tcPr>
          <w:p w:rsidR="000739A0" w:rsidRPr="000739A0" w:rsidRDefault="000739A0" w:rsidP="000739A0">
            <w:pPr>
              <w:jc w:val="right"/>
              <w:rPr>
                <w:rFonts w:ascii="Calibri" w:hAnsi="Calibri" w:cs="Calibri"/>
                <w:i/>
                <w:color w:val="000000"/>
                <w:sz w:val="22"/>
                <w:szCs w:val="22"/>
              </w:rPr>
            </w:pPr>
            <w:proofErr w:type="spellStart"/>
            <w:r w:rsidRPr="000739A0">
              <w:rPr>
                <w:rFonts w:ascii="Calibri" w:hAnsi="Calibri" w:cs="Calibri"/>
                <w:i/>
                <w:color w:val="000000"/>
                <w:sz w:val="22"/>
                <w:szCs w:val="22"/>
              </w:rPr>
              <w:t>Ziziphus</w:t>
            </w:r>
            <w:proofErr w:type="spellEnd"/>
            <w:r w:rsidRPr="000739A0">
              <w:rPr>
                <w:rFonts w:ascii="Calibri" w:hAnsi="Calibri" w:cs="Calibri"/>
                <w:i/>
                <w:color w:val="000000"/>
                <w:sz w:val="22"/>
                <w:szCs w:val="22"/>
              </w:rPr>
              <w:t xml:space="preserve"> </w:t>
            </w:r>
            <w:proofErr w:type="spellStart"/>
            <w:r w:rsidRPr="000739A0">
              <w:rPr>
                <w:rFonts w:ascii="Calibri" w:hAnsi="Calibri" w:cs="Calibri"/>
                <w:i/>
                <w:color w:val="000000"/>
                <w:sz w:val="22"/>
                <w:szCs w:val="22"/>
              </w:rPr>
              <w:t>jujuba</w:t>
            </w:r>
            <w:proofErr w:type="spellEnd"/>
          </w:p>
        </w:tc>
        <w:tc>
          <w:tcPr>
            <w:tcW w:w="3960" w:type="dxa"/>
            <w:tcBorders>
              <w:top w:val="nil"/>
              <w:left w:val="nil"/>
              <w:bottom w:val="nil"/>
              <w:right w:val="nil"/>
            </w:tcBorders>
            <w:shd w:val="clear" w:color="auto" w:fill="auto"/>
            <w:noWrap/>
            <w:vAlign w:val="bottom"/>
            <w:hideMark/>
          </w:tcPr>
          <w:p w:rsidR="000739A0" w:rsidRDefault="000739A0">
            <w:pPr>
              <w:rPr>
                <w:rFonts w:ascii="Calibri" w:hAnsi="Calibri" w:cs="Calibri"/>
                <w:color w:val="000000"/>
                <w:sz w:val="22"/>
                <w:szCs w:val="22"/>
              </w:rPr>
            </w:pPr>
            <w:r>
              <w:rPr>
                <w:rFonts w:ascii="Calibri" w:hAnsi="Calibri" w:cs="Calibri"/>
                <w:color w:val="000000"/>
                <w:sz w:val="22"/>
                <w:szCs w:val="22"/>
              </w:rPr>
              <w:t>jujube</w:t>
            </w:r>
          </w:p>
        </w:tc>
      </w:tr>
      <w:tr w:rsidR="000739A0" w:rsidTr="00816762">
        <w:trPr>
          <w:trHeight w:val="300"/>
        </w:trPr>
        <w:tc>
          <w:tcPr>
            <w:tcW w:w="4590" w:type="dxa"/>
            <w:tcBorders>
              <w:top w:val="nil"/>
              <w:left w:val="nil"/>
              <w:bottom w:val="nil"/>
              <w:right w:val="nil"/>
            </w:tcBorders>
            <w:shd w:val="clear" w:color="auto" w:fill="auto"/>
            <w:noWrap/>
            <w:vAlign w:val="bottom"/>
          </w:tcPr>
          <w:p w:rsidR="000739A0" w:rsidRDefault="000739A0">
            <w:pPr>
              <w:rPr>
                <w:rFonts w:ascii="Calibri" w:hAnsi="Calibri" w:cs="Calibri"/>
                <w:color w:val="000000"/>
                <w:sz w:val="22"/>
                <w:szCs w:val="22"/>
              </w:rPr>
            </w:pPr>
          </w:p>
        </w:tc>
        <w:tc>
          <w:tcPr>
            <w:tcW w:w="3960" w:type="dxa"/>
            <w:tcBorders>
              <w:top w:val="nil"/>
              <w:left w:val="nil"/>
              <w:bottom w:val="nil"/>
              <w:right w:val="nil"/>
            </w:tcBorders>
            <w:shd w:val="clear" w:color="auto" w:fill="auto"/>
            <w:noWrap/>
            <w:vAlign w:val="bottom"/>
          </w:tcPr>
          <w:p w:rsidR="000739A0" w:rsidRDefault="000739A0">
            <w:pPr>
              <w:rPr>
                <w:rFonts w:ascii="Calibri" w:hAnsi="Calibri" w:cs="Calibri"/>
                <w:color w:val="000000"/>
                <w:sz w:val="22"/>
                <w:szCs w:val="22"/>
              </w:rPr>
            </w:pPr>
          </w:p>
        </w:tc>
      </w:tr>
    </w:tbl>
    <w:p w:rsidR="00515723" w:rsidRDefault="00515723" w:rsidP="008E4007">
      <w:pPr>
        <w:rPr>
          <w:b/>
          <w:bCs/>
        </w:rPr>
      </w:pPr>
    </w:p>
    <w:p w:rsidR="00CE7275" w:rsidRDefault="00CE7275" w:rsidP="008E4007">
      <w:pPr>
        <w:pStyle w:val="BodyText"/>
      </w:pPr>
    </w:p>
    <w:p w:rsidR="000D15ED" w:rsidRDefault="000D15ED" w:rsidP="008E4007">
      <w:pPr>
        <w:rPr>
          <w:b/>
          <w:bCs/>
          <w:sz w:val="20"/>
          <w:szCs w:val="20"/>
        </w:rPr>
      </w:pPr>
    </w:p>
    <w:p w:rsidR="00E70AEA" w:rsidRDefault="000739A0" w:rsidP="008E4007">
      <w:pPr>
        <w:rPr>
          <w:b/>
          <w:bCs/>
        </w:rPr>
      </w:pPr>
      <w:r>
        <w:rPr>
          <w:b/>
          <w:bCs/>
        </w:rPr>
        <w:t>*The purpose of this list is to increase tree species diversity throughout the State of Utah.  It is, by no means, an exhaustive list.  If you are interested in planting an underutilized tree species that is not on this list, please contact Jeran Farley (801-330-7976) for additional tree species consideration.</w:t>
      </w:r>
    </w:p>
    <w:p w:rsidR="00515723" w:rsidRPr="007F3B73" w:rsidRDefault="00515723" w:rsidP="008E4007">
      <w:pPr>
        <w:rPr>
          <w:bCs/>
        </w:rPr>
      </w:pPr>
    </w:p>
    <w:sectPr w:rsidR="00515723" w:rsidRPr="007F3B73" w:rsidSect="006F760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940" w:rsidRDefault="00813940">
      <w:r>
        <w:separator/>
      </w:r>
    </w:p>
  </w:endnote>
  <w:endnote w:type="continuationSeparator" w:id="0">
    <w:p w:rsidR="00813940" w:rsidRDefault="0081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FC4" w:rsidRDefault="009A1FC4">
    <w:pPr>
      <w:pStyle w:val="Footer"/>
      <w:jc w:val="center"/>
      <w:rPr>
        <w:i/>
        <w:iCs/>
        <w:sz w:val="18"/>
      </w:rPr>
    </w:pPr>
    <w:r>
      <w:rPr>
        <w:i/>
        <w:iCs/>
        <w:sz w:val="18"/>
      </w:rPr>
      <w:fldChar w:fldCharType="begin"/>
    </w:r>
    <w:r>
      <w:rPr>
        <w:i/>
        <w:iCs/>
        <w:sz w:val="18"/>
      </w:rPr>
      <w:instrText xml:space="preserve"> FILENAME </w:instrText>
    </w:r>
    <w:r>
      <w:rPr>
        <w:i/>
        <w:iCs/>
        <w:sz w:val="18"/>
      </w:rPr>
      <w:fldChar w:fldCharType="separate"/>
    </w:r>
    <w:r>
      <w:rPr>
        <w:i/>
        <w:iCs/>
        <w:noProof/>
        <w:sz w:val="18"/>
      </w:rPr>
      <w:t>202</w:t>
    </w:r>
    <w:r w:rsidR="00041C4A">
      <w:rPr>
        <w:i/>
        <w:iCs/>
        <w:noProof/>
        <w:sz w:val="18"/>
      </w:rPr>
      <w:t>2</w:t>
    </w:r>
    <w:r>
      <w:rPr>
        <w:i/>
        <w:iCs/>
        <w:noProof/>
        <w:sz w:val="18"/>
      </w:rPr>
      <w:t>-202</w:t>
    </w:r>
    <w:r w:rsidR="00041C4A">
      <w:rPr>
        <w:i/>
        <w:iCs/>
        <w:noProof/>
        <w:sz w:val="18"/>
      </w:rPr>
      <w:t>3</w:t>
    </w:r>
    <w:r>
      <w:rPr>
        <w:i/>
        <w:iCs/>
        <w:noProof/>
        <w:sz w:val="18"/>
      </w:rPr>
      <w:t xml:space="preserve"> </w:t>
    </w:r>
    <w:r w:rsidR="000739A0">
      <w:rPr>
        <w:i/>
        <w:iCs/>
        <w:noProof/>
        <w:sz w:val="18"/>
      </w:rPr>
      <w:t>Approved Tree Species List</w:t>
    </w:r>
    <w:r>
      <w:rPr>
        <w:i/>
        <w:iCs/>
        <w:sz w:val="18"/>
      </w:rPr>
      <w:fldChar w:fldCharType="end"/>
    </w:r>
    <w:r>
      <w:rPr>
        <w:i/>
        <w:iCs/>
        <w:sz w:val="18"/>
      </w:rPr>
      <w:t xml:space="preserve"> — </w:t>
    </w:r>
    <w:r>
      <w:rPr>
        <w:rStyle w:val="PageNumber"/>
        <w:i/>
        <w:iCs/>
        <w:sz w:val="18"/>
      </w:rPr>
      <w:t xml:space="preserve">Page </w:t>
    </w:r>
    <w:r>
      <w:rPr>
        <w:rStyle w:val="PageNumber"/>
        <w:i/>
        <w:iCs/>
        <w:sz w:val="18"/>
      </w:rPr>
      <w:fldChar w:fldCharType="begin"/>
    </w:r>
    <w:r>
      <w:rPr>
        <w:rStyle w:val="PageNumber"/>
        <w:i/>
        <w:iCs/>
        <w:sz w:val="18"/>
      </w:rPr>
      <w:instrText xml:space="preserve"> PAGE </w:instrText>
    </w:r>
    <w:r>
      <w:rPr>
        <w:rStyle w:val="PageNumber"/>
        <w:i/>
        <w:iCs/>
        <w:sz w:val="18"/>
      </w:rPr>
      <w:fldChar w:fldCharType="separate"/>
    </w:r>
    <w:r>
      <w:rPr>
        <w:rStyle w:val="PageNumber"/>
        <w:i/>
        <w:iCs/>
        <w:noProof/>
        <w:sz w:val="18"/>
      </w:rPr>
      <w:t>1</w:t>
    </w:r>
    <w:r>
      <w:rPr>
        <w:rStyle w:val="PageNumber"/>
        <w:i/>
        <w:iCs/>
        <w:sz w:val="18"/>
      </w:rPr>
      <w:fldChar w:fldCharType="end"/>
    </w:r>
    <w:r>
      <w:rPr>
        <w:rStyle w:val="PageNumber"/>
        <w:i/>
        <w:iCs/>
        <w:sz w:val="18"/>
      </w:rPr>
      <w:t xml:space="preserve"> of </w:t>
    </w:r>
    <w:r>
      <w:rPr>
        <w:rStyle w:val="PageNumber"/>
        <w:i/>
        <w:iCs/>
        <w:sz w:val="18"/>
      </w:rPr>
      <w:fldChar w:fldCharType="begin"/>
    </w:r>
    <w:r>
      <w:rPr>
        <w:rStyle w:val="PageNumber"/>
        <w:i/>
        <w:iCs/>
        <w:sz w:val="18"/>
      </w:rPr>
      <w:instrText xml:space="preserve"> NUMPAGES </w:instrText>
    </w:r>
    <w:r>
      <w:rPr>
        <w:rStyle w:val="PageNumber"/>
        <w:i/>
        <w:iCs/>
        <w:sz w:val="18"/>
      </w:rPr>
      <w:fldChar w:fldCharType="separate"/>
    </w:r>
    <w:r>
      <w:rPr>
        <w:rStyle w:val="PageNumber"/>
        <w:i/>
        <w:iCs/>
        <w:noProof/>
        <w:sz w:val="18"/>
      </w:rPr>
      <w:t>7</w:t>
    </w:r>
    <w:r>
      <w:rPr>
        <w:rStyle w:val="PageNumber"/>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940" w:rsidRDefault="00813940">
      <w:r>
        <w:separator/>
      </w:r>
    </w:p>
  </w:footnote>
  <w:footnote w:type="continuationSeparator" w:id="0">
    <w:p w:rsidR="00813940" w:rsidRDefault="00813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FC4" w:rsidRDefault="009A1FC4">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E3415"/>
    <w:multiLevelType w:val="hybridMultilevel"/>
    <w:tmpl w:val="2E4ECD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CF"/>
    <w:rsid w:val="00011A19"/>
    <w:rsid w:val="00013CAE"/>
    <w:rsid w:val="000147E5"/>
    <w:rsid w:val="00032CBB"/>
    <w:rsid w:val="000416B4"/>
    <w:rsid w:val="00041C4A"/>
    <w:rsid w:val="000477A5"/>
    <w:rsid w:val="00052878"/>
    <w:rsid w:val="00056FCC"/>
    <w:rsid w:val="00060E70"/>
    <w:rsid w:val="000739A0"/>
    <w:rsid w:val="00095B19"/>
    <w:rsid w:val="000C34C4"/>
    <w:rsid w:val="000C6C9E"/>
    <w:rsid w:val="000D15ED"/>
    <w:rsid w:val="000E31A6"/>
    <w:rsid w:val="000F6FF8"/>
    <w:rsid w:val="001463C1"/>
    <w:rsid w:val="0017766E"/>
    <w:rsid w:val="00182EF6"/>
    <w:rsid w:val="001A086D"/>
    <w:rsid w:val="001B35B6"/>
    <w:rsid w:val="001D57FE"/>
    <w:rsid w:val="001F4337"/>
    <w:rsid w:val="00245E24"/>
    <w:rsid w:val="0025658C"/>
    <w:rsid w:val="00287BE3"/>
    <w:rsid w:val="00290EB3"/>
    <w:rsid w:val="00291313"/>
    <w:rsid w:val="002A3D42"/>
    <w:rsid w:val="002C56FC"/>
    <w:rsid w:val="002D4194"/>
    <w:rsid w:val="002D6B2A"/>
    <w:rsid w:val="002F233A"/>
    <w:rsid w:val="0030324C"/>
    <w:rsid w:val="00320A51"/>
    <w:rsid w:val="003506D3"/>
    <w:rsid w:val="003615F9"/>
    <w:rsid w:val="003A62DC"/>
    <w:rsid w:val="003E0E97"/>
    <w:rsid w:val="003E13CF"/>
    <w:rsid w:val="003F680F"/>
    <w:rsid w:val="00410E97"/>
    <w:rsid w:val="004122F1"/>
    <w:rsid w:val="004335E6"/>
    <w:rsid w:val="00460527"/>
    <w:rsid w:val="0046149B"/>
    <w:rsid w:val="004C0361"/>
    <w:rsid w:val="0050610E"/>
    <w:rsid w:val="00515723"/>
    <w:rsid w:val="0053104D"/>
    <w:rsid w:val="00565A9B"/>
    <w:rsid w:val="005812E9"/>
    <w:rsid w:val="00594E42"/>
    <w:rsid w:val="005A0FC2"/>
    <w:rsid w:val="005B1508"/>
    <w:rsid w:val="005C4A53"/>
    <w:rsid w:val="005D15F9"/>
    <w:rsid w:val="005D3AD2"/>
    <w:rsid w:val="005E3EBD"/>
    <w:rsid w:val="006241F6"/>
    <w:rsid w:val="006339B5"/>
    <w:rsid w:val="0066456E"/>
    <w:rsid w:val="00687C69"/>
    <w:rsid w:val="006A2640"/>
    <w:rsid w:val="006C6083"/>
    <w:rsid w:val="006E7199"/>
    <w:rsid w:val="006F7603"/>
    <w:rsid w:val="00730633"/>
    <w:rsid w:val="00736868"/>
    <w:rsid w:val="00741625"/>
    <w:rsid w:val="007452F9"/>
    <w:rsid w:val="00786344"/>
    <w:rsid w:val="007B7784"/>
    <w:rsid w:val="007F3B73"/>
    <w:rsid w:val="00813940"/>
    <w:rsid w:val="008455D4"/>
    <w:rsid w:val="00865532"/>
    <w:rsid w:val="00877CCA"/>
    <w:rsid w:val="0088460C"/>
    <w:rsid w:val="008C0C35"/>
    <w:rsid w:val="008E4007"/>
    <w:rsid w:val="008F2955"/>
    <w:rsid w:val="00900E4F"/>
    <w:rsid w:val="00903723"/>
    <w:rsid w:val="0091108A"/>
    <w:rsid w:val="009128C0"/>
    <w:rsid w:val="00927BFE"/>
    <w:rsid w:val="0093240D"/>
    <w:rsid w:val="00932920"/>
    <w:rsid w:val="00952C7F"/>
    <w:rsid w:val="0099588B"/>
    <w:rsid w:val="009A1FC4"/>
    <w:rsid w:val="009C6FE2"/>
    <w:rsid w:val="009E3274"/>
    <w:rsid w:val="00A25A21"/>
    <w:rsid w:val="00A25D58"/>
    <w:rsid w:val="00A43EE6"/>
    <w:rsid w:val="00A47DE1"/>
    <w:rsid w:val="00A55EF0"/>
    <w:rsid w:val="00A56C24"/>
    <w:rsid w:val="00A61181"/>
    <w:rsid w:val="00A93074"/>
    <w:rsid w:val="00AA5AFB"/>
    <w:rsid w:val="00AB584E"/>
    <w:rsid w:val="00AC40F3"/>
    <w:rsid w:val="00AE6A66"/>
    <w:rsid w:val="00B07F37"/>
    <w:rsid w:val="00B37A39"/>
    <w:rsid w:val="00B756AD"/>
    <w:rsid w:val="00B82914"/>
    <w:rsid w:val="00B87CBB"/>
    <w:rsid w:val="00B921F6"/>
    <w:rsid w:val="00B960BD"/>
    <w:rsid w:val="00BA4BD2"/>
    <w:rsid w:val="00BB3470"/>
    <w:rsid w:val="00BC6E57"/>
    <w:rsid w:val="00BF4870"/>
    <w:rsid w:val="00BF7755"/>
    <w:rsid w:val="00C53DF1"/>
    <w:rsid w:val="00CC22E1"/>
    <w:rsid w:val="00CD06D8"/>
    <w:rsid w:val="00CE5FA8"/>
    <w:rsid w:val="00CE7275"/>
    <w:rsid w:val="00D12D90"/>
    <w:rsid w:val="00D3248B"/>
    <w:rsid w:val="00D417F3"/>
    <w:rsid w:val="00D5314C"/>
    <w:rsid w:val="00D552D5"/>
    <w:rsid w:val="00DC12F3"/>
    <w:rsid w:val="00DC53C8"/>
    <w:rsid w:val="00DE5A9C"/>
    <w:rsid w:val="00E613C9"/>
    <w:rsid w:val="00E67E06"/>
    <w:rsid w:val="00E70AEA"/>
    <w:rsid w:val="00E92D58"/>
    <w:rsid w:val="00ED1234"/>
    <w:rsid w:val="00F211FC"/>
    <w:rsid w:val="00F533D6"/>
    <w:rsid w:val="00F63E49"/>
    <w:rsid w:val="00F75586"/>
    <w:rsid w:val="00FD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64A86"/>
  <w15:docId w15:val="{C2013CF9-7A61-494B-B90D-30F4880F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3EBD"/>
    <w:rPr>
      <w:sz w:val="24"/>
      <w:szCs w:val="24"/>
    </w:rPr>
  </w:style>
  <w:style w:type="paragraph" w:styleId="Heading1">
    <w:name w:val="heading 1"/>
    <w:basedOn w:val="Normal"/>
    <w:next w:val="Normal"/>
    <w:qFormat/>
    <w:rsid w:val="005E3EBD"/>
    <w:pPr>
      <w:keepNext/>
      <w:ind w:right="-1188"/>
      <w:outlineLvl w:val="0"/>
    </w:pPr>
    <w:rPr>
      <w:b/>
      <w:bCs/>
      <w:sz w:val="18"/>
    </w:rPr>
  </w:style>
  <w:style w:type="paragraph" w:styleId="Heading2">
    <w:name w:val="heading 2"/>
    <w:basedOn w:val="Normal"/>
    <w:next w:val="Normal"/>
    <w:qFormat/>
    <w:rsid w:val="005E3EBD"/>
    <w:pPr>
      <w:keepNext/>
      <w:jc w:val="center"/>
      <w:outlineLvl w:val="1"/>
    </w:pPr>
    <w:rPr>
      <w:b/>
      <w:bCs/>
      <w:sz w:val="20"/>
    </w:rPr>
  </w:style>
  <w:style w:type="paragraph" w:styleId="Heading3">
    <w:name w:val="heading 3"/>
    <w:basedOn w:val="Normal"/>
    <w:next w:val="Normal"/>
    <w:qFormat/>
    <w:rsid w:val="005E3EBD"/>
    <w:pPr>
      <w:keepNext/>
      <w:jc w:val="center"/>
      <w:outlineLvl w:val="2"/>
    </w:pPr>
    <w:rPr>
      <w:i/>
      <w:iCs/>
      <w:sz w:val="20"/>
    </w:rPr>
  </w:style>
  <w:style w:type="paragraph" w:styleId="Heading4">
    <w:name w:val="heading 4"/>
    <w:basedOn w:val="Normal"/>
    <w:next w:val="Normal"/>
    <w:qFormat/>
    <w:rsid w:val="005E3EBD"/>
    <w:pPr>
      <w:keepNext/>
      <w:ind w:left="360"/>
      <w:jc w:val="right"/>
      <w:outlineLvl w:val="3"/>
    </w:pPr>
    <w:rPr>
      <w:b/>
      <w:bCs/>
      <w:i/>
      <w:iCs/>
    </w:rPr>
  </w:style>
  <w:style w:type="paragraph" w:styleId="Heading5">
    <w:name w:val="heading 5"/>
    <w:basedOn w:val="Normal"/>
    <w:next w:val="Normal"/>
    <w:qFormat/>
    <w:rsid w:val="005E3EBD"/>
    <w:pPr>
      <w:keepNext/>
      <w:jc w:val="right"/>
      <w:outlineLvl w:val="4"/>
    </w:pPr>
    <w:rPr>
      <w:i/>
      <w:iCs/>
      <w:sz w:val="20"/>
    </w:rPr>
  </w:style>
  <w:style w:type="paragraph" w:styleId="Heading6">
    <w:name w:val="heading 6"/>
    <w:basedOn w:val="Normal"/>
    <w:next w:val="Normal"/>
    <w:qFormat/>
    <w:rsid w:val="005E3EBD"/>
    <w:pPr>
      <w:keepNext/>
      <w:outlineLvl w:val="5"/>
    </w:pPr>
    <w:rPr>
      <w:i/>
      <w:iCs/>
      <w:sz w:val="20"/>
    </w:rPr>
  </w:style>
  <w:style w:type="paragraph" w:styleId="Heading7">
    <w:name w:val="heading 7"/>
    <w:basedOn w:val="Normal"/>
    <w:next w:val="Normal"/>
    <w:qFormat/>
    <w:rsid w:val="005E3EBD"/>
    <w:pPr>
      <w:keepNext/>
      <w:outlineLvl w:val="6"/>
    </w:pPr>
    <w:rPr>
      <w:i/>
      <w:iCs/>
    </w:rPr>
  </w:style>
  <w:style w:type="paragraph" w:styleId="Heading8">
    <w:name w:val="heading 8"/>
    <w:basedOn w:val="Normal"/>
    <w:next w:val="Normal"/>
    <w:qFormat/>
    <w:rsid w:val="005E3EBD"/>
    <w:pPr>
      <w:keepNext/>
      <w:ind w:right="-1188"/>
      <w:outlineLvl w:val="7"/>
    </w:pPr>
    <w:rPr>
      <w:i/>
      <w:iCs/>
      <w:sz w:val="20"/>
    </w:rPr>
  </w:style>
  <w:style w:type="paragraph" w:styleId="Heading9">
    <w:name w:val="heading 9"/>
    <w:basedOn w:val="Normal"/>
    <w:next w:val="Normal"/>
    <w:qFormat/>
    <w:rsid w:val="005E3EBD"/>
    <w:pPr>
      <w:keepNext/>
      <w:ind w:left="1440"/>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EBD"/>
    <w:pPr>
      <w:tabs>
        <w:tab w:val="center" w:pos="4320"/>
        <w:tab w:val="right" w:pos="8640"/>
      </w:tabs>
    </w:pPr>
  </w:style>
  <w:style w:type="paragraph" w:styleId="Footer">
    <w:name w:val="footer"/>
    <w:basedOn w:val="Normal"/>
    <w:rsid w:val="005E3EBD"/>
    <w:pPr>
      <w:tabs>
        <w:tab w:val="center" w:pos="4320"/>
        <w:tab w:val="right" w:pos="8640"/>
      </w:tabs>
    </w:pPr>
  </w:style>
  <w:style w:type="character" w:styleId="PageNumber">
    <w:name w:val="page number"/>
    <w:basedOn w:val="DefaultParagraphFont"/>
    <w:rsid w:val="005E3EBD"/>
  </w:style>
  <w:style w:type="character" w:styleId="Hyperlink">
    <w:name w:val="Hyperlink"/>
    <w:basedOn w:val="DefaultParagraphFont"/>
    <w:rsid w:val="005E3EBD"/>
    <w:rPr>
      <w:color w:val="0000FF"/>
      <w:u w:val="single"/>
    </w:rPr>
  </w:style>
  <w:style w:type="character" w:styleId="FollowedHyperlink">
    <w:name w:val="FollowedHyperlink"/>
    <w:basedOn w:val="DefaultParagraphFont"/>
    <w:rsid w:val="005E3EBD"/>
    <w:rPr>
      <w:color w:val="800080"/>
      <w:u w:val="single"/>
    </w:rPr>
  </w:style>
  <w:style w:type="paragraph" w:styleId="BodyText">
    <w:name w:val="Body Text"/>
    <w:basedOn w:val="Normal"/>
    <w:rsid w:val="005E3EBD"/>
    <w:rPr>
      <w:b/>
      <w:bCs/>
      <w:sz w:val="20"/>
    </w:rPr>
  </w:style>
  <w:style w:type="paragraph" w:styleId="BodyText2">
    <w:name w:val="Body Text 2"/>
    <w:basedOn w:val="Normal"/>
    <w:rsid w:val="005E3EBD"/>
    <w:pPr>
      <w:jc w:val="center"/>
    </w:pPr>
    <w:rPr>
      <w:b/>
      <w:bCs/>
      <w:sz w:val="28"/>
    </w:rPr>
  </w:style>
  <w:style w:type="table" w:styleId="TableGrid">
    <w:name w:val="Table Grid"/>
    <w:basedOn w:val="TableNormal"/>
    <w:rsid w:val="00CE7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0862">
      <w:bodyDiv w:val="1"/>
      <w:marLeft w:val="0"/>
      <w:marRight w:val="0"/>
      <w:marTop w:val="0"/>
      <w:marBottom w:val="0"/>
      <w:divBdr>
        <w:top w:val="none" w:sz="0" w:space="0" w:color="auto"/>
        <w:left w:val="none" w:sz="0" w:space="0" w:color="auto"/>
        <w:bottom w:val="none" w:sz="0" w:space="0" w:color="auto"/>
        <w:right w:val="none" w:sz="0" w:space="0" w:color="auto"/>
      </w:divBdr>
    </w:div>
    <w:div w:id="257982199">
      <w:bodyDiv w:val="1"/>
      <w:marLeft w:val="0"/>
      <w:marRight w:val="0"/>
      <w:marTop w:val="0"/>
      <w:marBottom w:val="0"/>
      <w:divBdr>
        <w:top w:val="none" w:sz="0" w:space="0" w:color="auto"/>
        <w:left w:val="none" w:sz="0" w:space="0" w:color="auto"/>
        <w:bottom w:val="none" w:sz="0" w:space="0" w:color="auto"/>
        <w:right w:val="none" w:sz="0" w:space="0" w:color="auto"/>
      </w:divBdr>
    </w:div>
    <w:div w:id="396637225">
      <w:bodyDiv w:val="1"/>
      <w:marLeft w:val="0"/>
      <w:marRight w:val="0"/>
      <w:marTop w:val="0"/>
      <w:marBottom w:val="0"/>
      <w:divBdr>
        <w:top w:val="none" w:sz="0" w:space="0" w:color="auto"/>
        <w:left w:val="none" w:sz="0" w:space="0" w:color="auto"/>
        <w:bottom w:val="none" w:sz="0" w:space="0" w:color="auto"/>
        <w:right w:val="none" w:sz="0" w:space="0" w:color="auto"/>
      </w:divBdr>
    </w:div>
    <w:div w:id="1437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51CEF-3CEE-4BBF-8038-E189F03B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2003/2004 Utah Community Forestry Council Partnership Grant Application</vt:lpstr>
    </vt:vector>
  </TitlesOfParts>
  <Company>State of Utah</Company>
  <LinksUpToDate>false</LinksUpToDate>
  <CharactersWithSpaces>3947</CharactersWithSpaces>
  <SharedDoc>false</SharedDoc>
  <HLinks>
    <vt:vector size="6" baseType="variant">
      <vt:variant>
        <vt:i4>2097180</vt:i4>
      </vt:variant>
      <vt:variant>
        <vt:i4>228</vt:i4>
      </vt:variant>
      <vt:variant>
        <vt:i4>0</vt:i4>
      </vt:variant>
      <vt:variant>
        <vt:i4>5</vt:i4>
      </vt:variant>
      <vt:variant>
        <vt:lpwstr>mailto:meridithperkins@utah.gov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2003/2004 Utah Community Forestry Council Partnership Grant Application</dc:title>
  <dc:creator>MSHAO</dc:creator>
  <cp:lastModifiedBy>Jeran Farley</cp:lastModifiedBy>
  <cp:revision>8</cp:revision>
  <cp:lastPrinted>2012-07-09T19:46:00Z</cp:lastPrinted>
  <dcterms:created xsi:type="dcterms:W3CDTF">2022-03-29T21:10:00Z</dcterms:created>
  <dcterms:modified xsi:type="dcterms:W3CDTF">2022-04-11T22:07:00Z</dcterms:modified>
</cp:coreProperties>
</file>